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B43" w:rsidRDefault="00CD2B4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D2B43" w:rsidRDefault="00CD2B43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D2B4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D2B43" w:rsidRDefault="00CD2B43">
            <w:pPr>
              <w:pStyle w:val="ConsPlusNormal"/>
            </w:pPr>
            <w:r>
              <w:t>13 марта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D2B43" w:rsidRDefault="00CD2B43">
            <w:pPr>
              <w:pStyle w:val="ConsPlusNormal"/>
              <w:jc w:val="right"/>
            </w:pPr>
            <w:r>
              <w:t>N 63</w:t>
            </w:r>
          </w:p>
        </w:tc>
      </w:tr>
    </w:tbl>
    <w:p w:rsidR="00CD2B43" w:rsidRDefault="00CD2B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2B43" w:rsidRDefault="00CD2B43">
      <w:pPr>
        <w:pStyle w:val="ConsPlusNormal"/>
        <w:jc w:val="both"/>
      </w:pPr>
    </w:p>
    <w:p w:rsidR="00CD2B43" w:rsidRDefault="00CD2B43">
      <w:pPr>
        <w:pStyle w:val="ConsPlusTitle"/>
        <w:jc w:val="center"/>
      </w:pPr>
      <w:r>
        <w:t>УКАЗ</w:t>
      </w:r>
    </w:p>
    <w:p w:rsidR="00CD2B43" w:rsidRDefault="00CD2B43">
      <w:pPr>
        <w:pStyle w:val="ConsPlusTitle"/>
        <w:jc w:val="center"/>
      </w:pPr>
    </w:p>
    <w:p w:rsidR="00CD2B43" w:rsidRDefault="00CD2B43">
      <w:pPr>
        <w:pStyle w:val="ConsPlusTitle"/>
        <w:jc w:val="center"/>
      </w:pPr>
      <w:r>
        <w:t>ГУБЕРНАТОРА НОВГОРОДСКОЙ ОБЛАСТИ</w:t>
      </w:r>
    </w:p>
    <w:p w:rsidR="00CD2B43" w:rsidRDefault="00CD2B43">
      <w:pPr>
        <w:pStyle w:val="ConsPlusTitle"/>
        <w:jc w:val="center"/>
      </w:pPr>
    </w:p>
    <w:p w:rsidR="00CD2B43" w:rsidRDefault="00CD2B43">
      <w:pPr>
        <w:pStyle w:val="ConsPlusTitle"/>
        <w:jc w:val="center"/>
      </w:pPr>
      <w:r>
        <w:t>О КООРДИНАЦИОННОМ СОВЕТЕ ПО ВОПРОСАМ СТРОИТЕЛЬСТВА</w:t>
      </w:r>
    </w:p>
    <w:p w:rsidR="00CD2B43" w:rsidRDefault="00CD2B43">
      <w:pPr>
        <w:pStyle w:val="ConsPlusTitle"/>
        <w:jc w:val="center"/>
      </w:pPr>
      <w:r>
        <w:t>ПРИ ГУБЕРНАТОРЕ ОБЛАСТИ</w:t>
      </w:r>
    </w:p>
    <w:p w:rsidR="00CD2B43" w:rsidRDefault="00CD2B43">
      <w:pPr>
        <w:pStyle w:val="ConsPlusNormal"/>
        <w:jc w:val="center"/>
      </w:pPr>
      <w:r>
        <w:t>Список изменяющих документов</w:t>
      </w:r>
    </w:p>
    <w:p w:rsidR="00CD2B43" w:rsidRDefault="00CD2B43">
      <w:pPr>
        <w:pStyle w:val="ConsPlusNormal"/>
        <w:jc w:val="center"/>
      </w:pPr>
      <w:proofErr w:type="gramStart"/>
      <w:r>
        <w:t>(в ред. указов Губернатора Новгородской области</w:t>
      </w:r>
      <w:proofErr w:type="gramEnd"/>
    </w:p>
    <w:p w:rsidR="00CD2B43" w:rsidRDefault="00CD2B43">
      <w:pPr>
        <w:pStyle w:val="ConsPlusNormal"/>
        <w:jc w:val="center"/>
      </w:pPr>
      <w:r>
        <w:t xml:space="preserve">от 18.04.2012 </w:t>
      </w:r>
      <w:hyperlink r:id="rId6" w:history="1">
        <w:r>
          <w:rPr>
            <w:color w:val="0000FF"/>
          </w:rPr>
          <w:t>N 115</w:t>
        </w:r>
      </w:hyperlink>
      <w:r>
        <w:t xml:space="preserve">, от 10.05.2012 </w:t>
      </w:r>
      <w:hyperlink r:id="rId7" w:history="1">
        <w:r>
          <w:rPr>
            <w:color w:val="0000FF"/>
          </w:rPr>
          <w:t>N 142</w:t>
        </w:r>
      </w:hyperlink>
      <w:r>
        <w:t xml:space="preserve">, от 06.08.2012 </w:t>
      </w:r>
      <w:hyperlink r:id="rId8" w:history="1">
        <w:r>
          <w:rPr>
            <w:color w:val="0000FF"/>
          </w:rPr>
          <w:t>N 239</w:t>
        </w:r>
      </w:hyperlink>
      <w:r>
        <w:t>,</w:t>
      </w:r>
    </w:p>
    <w:p w:rsidR="00CD2B43" w:rsidRDefault="00CD2B43">
      <w:pPr>
        <w:pStyle w:val="ConsPlusNormal"/>
        <w:jc w:val="center"/>
      </w:pPr>
      <w:r>
        <w:t xml:space="preserve">от 10.10.2012 </w:t>
      </w:r>
      <w:hyperlink r:id="rId9" w:history="1">
        <w:r>
          <w:rPr>
            <w:color w:val="0000FF"/>
          </w:rPr>
          <w:t>N 309</w:t>
        </w:r>
      </w:hyperlink>
      <w:r>
        <w:t xml:space="preserve">, от 25.04.2013 </w:t>
      </w:r>
      <w:hyperlink r:id="rId10" w:history="1">
        <w:r>
          <w:rPr>
            <w:color w:val="0000FF"/>
          </w:rPr>
          <w:t>N 120</w:t>
        </w:r>
      </w:hyperlink>
      <w:r>
        <w:t xml:space="preserve">, от 24.07.2013 </w:t>
      </w:r>
      <w:hyperlink r:id="rId11" w:history="1">
        <w:r>
          <w:rPr>
            <w:color w:val="0000FF"/>
          </w:rPr>
          <w:t>N 219</w:t>
        </w:r>
      </w:hyperlink>
      <w:r>
        <w:t>,</w:t>
      </w:r>
    </w:p>
    <w:p w:rsidR="00CD2B43" w:rsidRDefault="00CD2B43">
      <w:pPr>
        <w:pStyle w:val="ConsPlusNormal"/>
        <w:jc w:val="center"/>
      </w:pPr>
      <w:r>
        <w:t xml:space="preserve">от 15.10.2014 </w:t>
      </w:r>
      <w:hyperlink r:id="rId12" w:history="1">
        <w:r>
          <w:rPr>
            <w:color w:val="0000FF"/>
          </w:rPr>
          <w:t>N 349</w:t>
        </w:r>
      </w:hyperlink>
      <w:r>
        <w:t xml:space="preserve">, от 20.10.2015 </w:t>
      </w:r>
      <w:hyperlink r:id="rId13" w:history="1">
        <w:r>
          <w:rPr>
            <w:color w:val="0000FF"/>
          </w:rPr>
          <w:t>N 345</w:t>
        </w:r>
      </w:hyperlink>
      <w:r>
        <w:t>)</w:t>
      </w:r>
    </w:p>
    <w:p w:rsidR="00CD2B43" w:rsidRDefault="00CD2B43">
      <w:pPr>
        <w:pStyle w:val="ConsPlusNormal"/>
        <w:jc w:val="both"/>
      </w:pPr>
    </w:p>
    <w:p w:rsidR="00CD2B43" w:rsidRDefault="00CD2B43">
      <w:pPr>
        <w:pStyle w:val="ConsPlusNormal"/>
        <w:ind w:firstLine="540"/>
        <w:jc w:val="both"/>
      </w:pPr>
      <w:r>
        <w:t xml:space="preserve">В соответствии со </w:t>
      </w:r>
      <w:hyperlink r:id="rId14" w:history="1">
        <w:r>
          <w:rPr>
            <w:color w:val="0000FF"/>
          </w:rPr>
          <w:t>статьей 45</w:t>
        </w:r>
      </w:hyperlink>
      <w:r>
        <w:t xml:space="preserve"> Устава Новгородской области, в целях развития сферы строительства на территории области, обеспечения взаимодействия органов исполнительной власти области с представителями строительных организаций:</w:t>
      </w:r>
    </w:p>
    <w:p w:rsidR="00CD2B43" w:rsidRDefault="00CD2B43">
      <w:pPr>
        <w:pStyle w:val="ConsPlusNormal"/>
        <w:jc w:val="both"/>
      </w:pPr>
    </w:p>
    <w:p w:rsidR="00CD2B43" w:rsidRDefault="00CD2B43">
      <w:pPr>
        <w:pStyle w:val="ConsPlusNormal"/>
        <w:ind w:firstLine="540"/>
        <w:jc w:val="both"/>
      </w:pPr>
      <w:r>
        <w:t>1. Образовать координационный совет по вопросам строительства при Губернаторе области.</w:t>
      </w:r>
    </w:p>
    <w:p w:rsidR="00CD2B43" w:rsidRDefault="00CD2B43">
      <w:pPr>
        <w:pStyle w:val="ConsPlusNormal"/>
        <w:jc w:val="both"/>
      </w:pPr>
    </w:p>
    <w:p w:rsidR="00CD2B43" w:rsidRDefault="00CD2B43">
      <w:pPr>
        <w:pStyle w:val="ConsPlusNormal"/>
        <w:ind w:firstLine="540"/>
        <w:jc w:val="both"/>
      </w:pPr>
      <w:r>
        <w:t xml:space="preserve">2. Утвердить прилагаемые </w:t>
      </w:r>
      <w:hyperlink w:anchor="P36" w:history="1">
        <w:r>
          <w:rPr>
            <w:color w:val="0000FF"/>
          </w:rPr>
          <w:t>Положение</w:t>
        </w:r>
      </w:hyperlink>
      <w:r>
        <w:t xml:space="preserve"> о координационном совете по вопросам строительства при Губернаторе области и его </w:t>
      </w:r>
      <w:hyperlink w:anchor="P96" w:history="1">
        <w:r>
          <w:rPr>
            <w:color w:val="0000FF"/>
          </w:rPr>
          <w:t>состав</w:t>
        </w:r>
      </w:hyperlink>
      <w:r>
        <w:t>.</w:t>
      </w:r>
    </w:p>
    <w:p w:rsidR="00CD2B43" w:rsidRDefault="00CD2B43">
      <w:pPr>
        <w:pStyle w:val="ConsPlusNormal"/>
        <w:jc w:val="both"/>
      </w:pPr>
    </w:p>
    <w:p w:rsidR="00CD2B43" w:rsidRDefault="00CD2B43">
      <w:pPr>
        <w:pStyle w:val="ConsPlusNormal"/>
        <w:ind w:firstLine="540"/>
        <w:jc w:val="both"/>
      </w:pPr>
      <w:r>
        <w:t>3. Опубликовать указ в газете "Новгородские ведомости".</w:t>
      </w:r>
    </w:p>
    <w:p w:rsidR="00CD2B43" w:rsidRDefault="00CD2B43">
      <w:pPr>
        <w:pStyle w:val="ConsPlusNormal"/>
        <w:jc w:val="both"/>
      </w:pPr>
    </w:p>
    <w:p w:rsidR="00CD2B43" w:rsidRDefault="00CD2B43">
      <w:pPr>
        <w:pStyle w:val="ConsPlusNormal"/>
        <w:jc w:val="right"/>
      </w:pPr>
      <w:r>
        <w:t>Губернатор области</w:t>
      </w:r>
    </w:p>
    <w:p w:rsidR="00CD2B43" w:rsidRDefault="00CD2B43">
      <w:pPr>
        <w:pStyle w:val="ConsPlusNormal"/>
        <w:jc w:val="right"/>
      </w:pPr>
      <w:r>
        <w:t>С.Г.МИТИН</w:t>
      </w:r>
    </w:p>
    <w:p w:rsidR="00CD2B43" w:rsidRDefault="00CD2B43">
      <w:pPr>
        <w:pStyle w:val="ConsPlusNormal"/>
        <w:jc w:val="both"/>
      </w:pPr>
    </w:p>
    <w:p w:rsidR="00CD2B43" w:rsidRDefault="00CD2B43">
      <w:pPr>
        <w:pStyle w:val="ConsPlusNormal"/>
        <w:jc w:val="both"/>
      </w:pPr>
    </w:p>
    <w:p w:rsidR="00CD2B43" w:rsidRDefault="00CD2B43">
      <w:pPr>
        <w:pStyle w:val="ConsPlusNormal"/>
        <w:jc w:val="both"/>
      </w:pPr>
    </w:p>
    <w:p w:rsidR="00CD2B43" w:rsidRDefault="00CD2B43">
      <w:pPr>
        <w:pStyle w:val="ConsPlusNormal"/>
        <w:jc w:val="both"/>
      </w:pPr>
    </w:p>
    <w:p w:rsidR="00CD2B43" w:rsidRDefault="00CD2B43">
      <w:pPr>
        <w:pStyle w:val="ConsPlusNormal"/>
        <w:jc w:val="both"/>
      </w:pPr>
    </w:p>
    <w:p w:rsidR="00CD2B43" w:rsidRDefault="00CD2B43">
      <w:pPr>
        <w:pStyle w:val="ConsPlusNormal"/>
        <w:jc w:val="right"/>
      </w:pPr>
      <w:r>
        <w:t>Утверждено</w:t>
      </w:r>
    </w:p>
    <w:p w:rsidR="00CD2B43" w:rsidRDefault="00CD2B43">
      <w:pPr>
        <w:pStyle w:val="ConsPlusNormal"/>
        <w:jc w:val="right"/>
      </w:pPr>
      <w:r>
        <w:t>указом</w:t>
      </w:r>
    </w:p>
    <w:p w:rsidR="00CD2B43" w:rsidRDefault="00CD2B43">
      <w:pPr>
        <w:pStyle w:val="ConsPlusNormal"/>
        <w:jc w:val="right"/>
      </w:pPr>
      <w:r>
        <w:t>Губернатора области</w:t>
      </w:r>
    </w:p>
    <w:p w:rsidR="00CD2B43" w:rsidRDefault="00CD2B43">
      <w:pPr>
        <w:pStyle w:val="ConsPlusNormal"/>
        <w:jc w:val="right"/>
      </w:pPr>
      <w:r>
        <w:t>от 13.03.2012 N 63</w:t>
      </w:r>
    </w:p>
    <w:p w:rsidR="00CD2B43" w:rsidRDefault="00CD2B43">
      <w:pPr>
        <w:pStyle w:val="ConsPlusNormal"/>
        <w:jc w:val="both"/>
      </w:pPr>
    </w:p>
    <w:p w:rsidR="00CD2B43" w:rsidRDefault="00CD2B43">
      <w:pPr>
        <w:pStyle w:val="ConsPlusTitle"/>
        <w:jc w:val="center"/>
      </w:pPr>
      <w:bookmarkStart w:id="0" w:name="P36"/>
      <w:bookmarkEnd w:id="0"/>
      <w:r>
        <w:t>ПОЛОЖЕНИЕ</w:t>
      </w:r>
    </w:p>
    <w:p w:rsidR="00CD2B43" w:rsidRDefault="00CD2B43">
      <w:pPr>
        <w:pStyle w:val="ConsPlusTitle"/>
        <w:jc w:val="center"/>
      </w:pPr>
      <w:r>
        <w:t>О КООРДИНАЦИОННОМ СОВЕТЕ ПО ВОПРОСАМ СТРОИТЕЛЬСТВА</w:t>
      </w:r>
    </w:p>
    <w:p w:rsidR="00CD2B43" w:rsidRDefault="00CD2B43">
      <w:pPr>
        <w:pStyle w:val="ConsPlusTitle"/>
        <w:jc w:val="center"/>
      </w:pPr>
      <w:r>
        <w:t>ПРИ ГУБЕРНАТОРЕ ОБЛАСТИ</w:t>
      </w:r>
    </w:p>
    <w:p w:rsidR="00CD2B43" w:rsidRDefault="00CD2B43">
      <w:pPr>
        <w:pStyle w:val="ConsPlusNormal"/>
        <w:jc w:val="center"/>
      </w:pPr>
      <w:r>
        <w:t>Список изменяющих документов</w:t>
      </w:r>
    </w:p>
    <w:p w:rsidR="00CD2B43" w:rsidRDefault="00CD2B43">
      <w:pPr>
        <w:pStyle w:val="ConsPlusNormal"/>
        <w:jc w:val="center"/>
      </w:pPr>
      <w:proofErr w:type="gramStart"/>
      <w:r>
        <w:t>(в ред. указов Губернатора Новгородской области</w:t>
      </w:r>
      <w:proofErr w:type="gramEnd"/>
    </w:p>
    <w:p w:rsidR="00CD2B43" w:rsidRDefault="00CD2B43">
      <w:pPr>
        <w:pStyle w:val="ConsPlusNormal"/>
        <w:jc w:val="center"/>
      </w:pPr>
      <w:r>
        <w:t xml:space="preserve">от 25.04.2013 </w:t>
      </w:r>
      <w:hyperlink r:id="rId15" w:history="1">
        <w:r>
          <w:rPr>
            <w:color w:val="0000FF"/>
          </w:rPr>
          <w:t>N 120</w:t>
        </w:r>
      </w:hyperlink>
      <w:r>
        <w:t xml:space="preserve">, от 24.07.2013 </w:t>
      </w:r>
      <w:hyperlink r:id="rId16" w:history="1">
        <w:r>
          <w:rPr>
            <w:color w:val="0000FF"/>
          </w:rPr>
          <w:t>N 219</w:t>
        </w:r>
      </w:hyperlink>
      <w:r>
        <w:t>,</w:t>
      </w:r>
    </w:p>
    <w:p w:rsidR="00CD2B43" w:rsidRDefault="00CD2B43">
      <w:pPr>
        <w:pStyle w:val="ConsPlusNormal"/>
        <w:jc w:val="center"/>
      </w:pPr>
      <w:r>
        <w:t xml:space="preserve">от 15.10.2014 </w:t>
      </w:r>
      <w:hyperlink r:id="rId17" w:history="1">
        <w:r>
          <w:rPr>
            <w:color w:val="0000FF"/>
          </w:rPr>
          <w:t>N 349</w:t>
        </w:r>
      </w:hyperlink>
      <w:r>
        <w:t>)</w:t>
      </w:r>
    </w:p>
    <w:p w:rsidR="00CD2B43" w:rsidRDefault="00CD2B43">
      <w:pPr>
        <w:pStyle w:val="ConsPlusNormal"/>
        <w:jc w:val="both"/>
      </w:pPr>
    </w:p>
    <w:p w:rsidR="00CD2B43" w:rsidRDefault="00CD2B43">
      <w:pPr>
        <w:pStyle w:val="ConsPlusNormal"/>
        <w:jc w:val="center"/>
      </w:pPr>
      <w:r>
        <w:t>1. Общие положения</w:t>
      </w:r>
    </w:p>
    <w:p w:rsidR="00CD2B43" w:rsidRDefault="00CD2B43">
      <w:pPr>
        <w:pStyle w:val="ConsPlusNormal"/>
        <w:jc w:val="both"/>
      </w:pPr>
    </w:p>
    <w:p w:rsidR="00CD2B43" w:rsidRDefault="00CD2B43">
      <w:pPr>
        <w:pStyle w:val="ConsPlusNormal"/>
        <w:ind w:firstLine="540"/>
        <w:jc w:val="both"/>
      </w:pPr>
      <w:r>
        <w:t>1.1. Настоящее Положение определяет основные направления деятельности, полномочия и порядок организации координационного совета по вопросам строительства при Губернаторе области (далее - координационный совет).</w:t>
      </w:r>
    </w:p>
    <w:p w:rsidR="00CD2B43" w:rsidRDefault="00CD2B43">
      <w:pPr>
        <w:pStyle w:val="ConsPlusNormal"/>
        <w:ind w:firstLine="540"/>
        <w:jc w:val="both"/>
      </w:pPr>
      <w:r>
        <w:lastRenderedPageBreak/>
        <w:t>1.2. Координационный совет создается в целях развития сферы строительства на территории области, обеспечения взаимодействия органов исполнительной власти области с представителями строительных организаций, является коллегиальным совещательным органом.</w:t>
      </w:r>
    </w:p>
    <w:p w:rsidR="00CD2B43" w:rsidRDefault="00CD2B43">
      <w:pPr>
        <w:pStyle w:val="ConsPlusNormal"/>
        <w:ind w:firstLine="540"/>
        <w:jc w:val="both"/>
      </w:pPr>
      <w:r>
        <w:t>1.3. Координационный совет осуществляет свою деятельность на общественных началах, руководствуется федеральными и областными нормативными правовыми актами, а также настоящим Положением.</w:t>
      </w:r>
    </w:p>
    <w:p w:rsidR="00CD2B43" w:rsidRDefault="00CD2B43">
      <w:pPr>
        <w:pStyle w:val="ConsPlusNormal"/>
        <w:ind w:firstLine="540"/>
        <w:jc w:val="both"/>
      </w:pPr>
      <w:r>
        <w:t>1.4. Координационный совет образуется и прекращает свою деятельность в соответствии с указом Губернатора области.</w:t>
      </w:r>
    </w:p>
    <w:p w:rsidR="00CD2B43" w:rsidRDefault="00CD2B43">
      <w:pPr>
        <w:pStyle w:val="ConsPlusNormal"/>
        <w:jc w:val="both"/>
      </w:pPr>
    </w:p>
    <w:p w:rsidR="00CD2B43" w:rsidRDefault="00CD2B43">
      <w:pPr>
        <w:pStyle w:val="ConsPlusNormal"/>
        <w:jc w:val="center"/>
      </w:pPr>
      <w:r>
        <w:t>2. Направления деятельности координационного совета</w:t>
      </w:r>
    </w:p>
    <w:p w:rsidR="00CD2B43" w:rsidRDefault="00CD2B43">
      <w:pPr>
        <w:pStyle w:val="ConsPlusNormal"/>
        <w:jc w:val="both"/>
      </w:pPr>
    </w:p>
    <w:p w:rsidR="00CD2B43" w:rsidRDefault="00CD2B43">
      <w:pPr>
        <w:pStyle w:val="ConsPlusNormal"/>
        <w:ind w:firstLine="540"/>
        <w:jc w:val="both"/>
      </w:pPr>
      <w:r>
        <w:t>2.1. Разработка предложений и рекомендаций по стратегии развития строительства в области, в том числе в целях устранения административных барьеров в строительной деятельности, жилищной политике и повышению доступности жилья на территории области.</w:t>
      </w:r>
    </w:p>
    <w:p w:rsidR="00CD2B43" w:rsidRDefault="00CD2B43">
      <w:pPr>
        <w:pStyle w:val="ConsPlusNormal"/>
        <w:jc w:val="both"/>
      </w:pPr>
      <w:r>
        <w:t xml:space="preserve">(п. 2.1 в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Губернатора Новгородской области от 25.04.2013 N 120)</w:t>
      </w:r>
    </w:p>
    <w:p w:rsidR="00CD2B43" w:rsidRDefault="00CD2B43">
      <w:pPr>
        <w:pStyle w:val="ConsPlusNormal"/>
        <w:ind w:firstLine="540"/>
        <w:jc w:val="both"/>
      </w:pPr>
      <w:r>
        <w:t>2.2. Обсуждение предложений, направленных на улучшение инвестиционного климата в сфере строительства.</w:t>
      </w:r>
    </w:p>
    <w:p w:rsidR="00CD2B43" w:rsidRDefault="00CD2B43">
      <w:pPr>
        <w:pStyle w:val="ConsPlusNormal"/>
        <w:ind w:firstLine="540"/>
        <w:jc w:val="both"/>
      </w:pPr>
      <w:r>
        <w:t>2.3. Разработка предложений и рекомендаций по внедрению на территории области перспективных технологий и стандартов в сфере строительства.</w:t>
      </w:r>
    </w:p>
    <w:p w:rsidR="00CD2B43" w:rsidRDefault="00CD2B43">
      <w:pPr>
        <w:pStyle w:val="ConsPlusNormal"/>
        <w:ind w:firstLine="540"/>
        <w:jc w:val="both"/>
      </w:pPr>
      <w:r>
        <w:t>2.4. Информирование Губернатора области о положении дел в сферах строительства и жилищной политики на территории области, об эффективности мер государственного регулирования строительной деятельности, о наиболее актуальных вопросах в сферах строительства, жилищной политики и повышения доступности жилья и возможных вариантах их решения.</w:t>
      </w:r>
    </w:p>
    <w:p w:rsidR="00CD2B43" w:rsidRDefault="00CD2B43">
      <w:pPr>
        <w:pStyle w:val="ConsPlusNormal"/>
        <w:jc w:val="both"/>
      </w:pPr>
      <w:r>
        <w:t xml:space="preserve">(п. 2.4 в ред. </w:t>
      </w:r>
      <w:hyperlink r:id="rId19" w:history="1">
        <w:r>
          <w:rPr>
            <w:color w:val="0000FF"/>
          </w:rPr>
          <w:t>Указа</w:t>
        </w:r>
      </w:hyperlink>
      <w:r>
        <w:t xml:space="preserve"> Губернатора Новгородской области от 25.04.2013 N 120)</w:t>
      </w:r>
    </w:p>
    <w:p w:rsidR="00CD2B43" w:rsidRDefault="00CD2B43">
      <w:pPr>
        <w:pStyle w:val="ConsPlusNormal"/>
        <w:jc w:val="both"/>
      </w:pPr>
    </w:p>
    <w:p w:rsidR="00CD2B43" w:rsidRDefault="00CD2B43">
      <w:pPr>
        <w:pStyle w:val="ConsPlusNormal"/>
        <w:jc w:val="center"/>
      </w:pPr>
      <w:r>
        <w:t>3. Состав координационного совета</w:t>
      </w:r>
    </w:p>
    <w:p w:rsidR="00CD2B43" w:rsidRDefault="00CD2B43">
      <w:pPr>
        <w:pStyle w:val="ConsPlusNormal"/>
        <w:jc w:val="both"/>
      </w:pPr>
    </w:p>
    <w:p w:rsidR="00CD2B43" w:rsidRDefault="00CD2B43">
      <w:pPr>
        <w:pStyle w:val="ConsPlusNormal"/>
        <w:ind w:firstLine="540"/>
        <w:jc w:val="both"/>
      </w:pPr>
      <w:r>
        <w:t>3.1. В состав координационного совета входят председатель координационного совета, заместитель председателя координационного совета, секретарь координационного совета и члены координационного совета.</w:t>
      </w:r>
    </w:p>
    <w:p w:rsidR="00CD2B43" w:rsidRDefault="00CD2B43">
      <w:pPr>
        <w:pStyle w:val="ConsPlusNormal"/>
        <w:ind w:firstLine="540"/>
        <w:jc w:val="both"/>
      </w:pPr>
      <w:r>
        <w:t>3.2. Руководство координационным советом осуществляет председатель координационного совета. В отсутствие председателя руководство координационным советом осуществляет его заместитель.</w:t>
      </w:r>
    </w:p>
    <w:p w:rsidR="00CD2B43" w:rsidRDefault="00CD2B43">
      <w:pPr>
        <w:pStyle w:val="ConsPlusNormal"/>
        <w:jc w:val="both"/>
      </w:pPr>
    </w:p>
    <w:p w:rsidR="00CD2B43" w:rsidRDefault="00CD2B43">
      <w:pPr>
        <w:pStyle w:val="ConsPlusNormal"/>
        <w:jc w:val="center"/>
      </w:pPr>
      <w:r>
        <w:t>4. Полномочия координационного совета</w:t>
      </w:r>
    </w:p>
    <w:p w:rsidR="00CD2B43" w:rsidRDefault="00CD2B43">
      <w:pPr>
        <w:pStyle w:val="ConsPlusNormal"/>
        <w:jc w:val="both"/>
      </w:pPr>
    </w:p>
    <w:p w:rsidR="00CD2B43" w:rsidRDefault="00CD2B43">
      <w:pPr>
        <w:pStyle w:val="ConsPlusNormal"/>
        <w:ind w:firstLine="540"/>
        <w:jc w:val="both"/>
      </w:pPr>
      <w:r>
        <w:t>В целях реализации направлений деятельности координационный совет обладает следующими полномочиями:</w:t>
      </w:r>
    </w:p>
    <w:p w:rsidR="00CD2B43" w:rsidRDefault="00CD2B43">
      <w:pPr>
        <w:pStyle w:val="ConsPlusNormal"/>
        <w:ind w:firstLine="540"/>
        <w:jc w:val="both"/>
      </w:pPr>
      <w:r>
        <w:t>4.1. Принимает решения, имеющие рекомендательный характер, по вопросам, относящимся к направлениям деятельности координационного совета;</w:t>
      </w:r>
    </w:p>
    <w:p w:rsidR="00CD2B43" w:rsidRDefault="00CD2B43">
      <w:pPr>
        <w:pStyle w:val="ConsPlusNormal"/>
        <w:ind w:firstLine="540"/>
        <w:jc w:val="both"/>
      </w:pPr>
      <w:r>
        <w:t>4.2. Запрашивает в установленном порядке у органов исполнительной власти области, органов местного самоуправления, организаций, должностных лиц информацию и иные необходимые материалы по направлениям деятельности координационного совета;</w:t>
      </w:r>
    </w:p>
    <w:p w:rsidR="00CD2B43" w:rsidRDefault="00CD2B43">
      <w:pPr>
        <w:pStyle w:val="ConsPlusNormal"/>
        <w:ind w:firstLine="540"/>
        <w:jc w:val="both"/>
      </w:pPr>
      <w:r>
        <w:t>4.3. Приглашает на заседания координационного совета представителей территориальных органов федеральных органов исполнительной власти, органов исполнительной власти области, органов местного самоуправления и организаций, расположенных на территории области, по вопросам, относящимся к направлениям деятельности координационного совета;</w:t>
      </w:r>
    </w:p>
    <w:p w:rsidR="00CD2B43" w:rsidRDefault="00CD2B43">
      <w:pPr>
        <w:pStyle w:val="ConsPlusNormal"/>
        <w:ind w:firstLine="540"/>
        <w:jc w:val="both"/>
      </w:pPr>
      <w:r>
        <w:t>4.4. Заслушивает информацию о выполнении принятых координационным советом решений, рассмотрении и реализации обращений его членов.</w:t>
      </w:r>
    </w:p>
    <w:p w:rsidR="00CD2B43" w:rsidRDefault="00CD2B43">
      <w:pPr>
        <w:pStyle w:val="ConsPlusNormal"/>
        <w:jc w:val="both"/>
      </w:pPr>
    </w:p>
    <w:p w:rsidR="00CD2B43" w:rsidRDefault="00CD2B43">
      <w:pPr>
        <w:pStyle w:val="ConsPlusNormal"/>
        <w:jc w:val="center"/>
      </w:pPr>
      <w:r>
        <w:t>5. Решения координационного совета</w:t>
      </w:r>
    </w:p>
    <w:p w:rsidR="00CD2B43" w:rsidRDefault="00CD2B43">
      <w:pPr>
        <w:pStyle w:val="ConsPlusNormal"/>
        <w:jc w:val="both"/>
      </w:pPr>
    </w:p>
    <w:p w:rsidR="00CD2B43" w:rsidRDefault="00CD2B43">
      <w:pPr>
        <w:pStyle w:val="ConsPlusNormal"/>
        <w:ind w:firstLine="540"/>
        <w:jc w:val="both"/>
      </w:pPr>
      <w:r>
        <w:t xml:space="preserve">5.1. Координационный совет правомочен принимать решения, если в заседании участвует </w:t>
      </w:r>
      <w:r>
        <w:lastRenderedPageBreak/>
        <w:t>не менее половины его членов. Решения принимаются открытым голосованием простым большинством голосов от числа присутствующих на заседании членов координационного совета. В случае равенства голосов голос председателя является решающим.</w:t>
      </w:r>
    </w:p>
    <w:p w:rsidR="00CD2B43" w:rsidRDefault="00CD2B43">
      <w:pPr>
        <w:pStyle w:val="ConsPlusNormal"/>
        <w:jc w:val="both"/>
      </w:pPr>
    </w:p>
    <w:p w:rsidR="00CD2B43" w:rsidRDefault="00CD2B43">
      <w:pPr>
        <w:pStyle w:val="ConsPlusNormal"/>
        <w:jc w:val="center"/>
      </w:pPr>
      <w:r>
        <w:t>6. Порядок работы координационного совета</w:t>
      </w:r>
    </w:p>
    <w:p w:rsidR="00CD2B43" w:rsidRDefault="00CD2B43">
      <w:pPr>
        <w:pStyle w:val="ConsPlusNormal"/>
        <w:jc w:val="both"/>
      </w:pPr>
    </w:p>
    <w:p w:rsidR="00CD2B43" w:rsidRDefault="00CD2B43">
      <w:pPr>
        <w:pStyle w:val="ConsPlusNormal"/>
        <w:ind w:firstLine="540"/>
        <w:jc w:val="both"/>
      </w:pPr>
      <w:r>
        <w:t>6.1. Заседания координационного совета проводятся по мере необходимости.</w:t>
      </w:r>
    </w:p>
    <w:p w:rsidR="00CD2B43" w:rsidRDefault="00CD2B43">
      <w:pPr>
        <w:pStyle w:val="ConsPlusNormal"/>
        <w:ind w:firstLine="540"/>
        <w:jc w:val="both"/>
      </w:pPr>
      <w:r>
        <w:t>6.2. Решения координационного совета оформляются протоколом, который подписывает секретарь координационного совета и утверждает председательствующий на заседании координационного совета.</w:t>
      </w:r>
    </w:p>
    <w:p w:rsidR="00CD2B43" w:rsidRDefault="00CD2B43">
      <w:pPr>
        <w:pStyle w:val="ConsPlusNormal"/>
        <w:ind w:firstLine="540"/>
        <w:jc w:val="both"/>
      </w:pPr>
      <w:r>
        <w:t>6.3. Информационно-аналитическое обеспечение деятельности координационного совета осуществляет департамент архитектуры и градостроительной политики Новгородской области.</w:t>
      </w:r>
    </w:p>
    <w:p w:rsidR="00CD2B43" w:rsidRDefault="00CD2B43">
      <w:pPr>
        <w:pStyle w:val="ConsPlusNormal"/>
        <w:jc w:val="both"/>
      </w:pPr>
      <w:r>
        <w:t xml:space="preserve">(в ред. указов Губернатора Новгородской области от 24.07.2013 </w:t>
      </w:r>
      <w:hyperlink r:id="rId20" w:history="1">
        <w:r>
          <w:rPr>
            <w:color w:val="0000FF"/>
          </w:rPr>
          <w:t>N 219</w:t>
        </w:r>
      </w:hyperlink>
      <w:r>
        <w:t xml:space="preserve">, от 15.10.2014 </w:t>
      </w:r>
      <w:hyperlink r:id="rId21" w:history="1">
        <w:r>
          <w:rPr>
            <w:color w:val="0000FF"/>
          </w:rPr>
          <w:t>N 349</w:t>
        </w:r>
      </w:hyperlink>
      <w:r>
        <w:t>)</w:t>
      </w:r>
    </w:p>
    <w:p w:rsidR="00CD2B43" w:rsidRDefault="00CD2B43">
      <w:pPr>
        <w:pStyle w:val="ConsPlusNormal"/>
        <w:jc w:val="both"/>
      </w:pPr>
    </w:p>
    <w:p w:rsidR="00CD2B43" w:rsidRDefault="00CD2B43">
      <w:pPr>
        <w:pStyle w:val="ConsPlusNormal"/>
        <w:jc w:val="both"/>
      </w:pPr>
    </w:p>
    <w:p w:rsidR="00CD2B43" w:rsidRDefault="00CD2B43">
      <w:pPr>
        <w:pStyle w:val="ConsPlusNormal"/>
        <w:jc w:val="both"/>
      </w:pPr>
    </w:p>
    <w:p w:rsidR="00CD2B43" w:rsidRDefault="00CD2B43">
      <w:pPr>
        <w:pStyle w:val="ConsPlusNormal"/>
        <w:jc w:val="both"/>
      </w:pPr>
    </w:p>
    <w:p w:rsidR="00CD2B43" w:rsidRDefault="00CD2B43">
      <w:pPr>
        <w:pStyle w:val="ConsPlusNormal"/>
        <w:jc w:val="both"/>
      </w:pPr>
    </w:p>
    <w:p w:rsidR="00CD2B43" w:rsidRDefault="00CD2B43">
      <w:pPr>
        <w:pStyle w:val="ConsPlusNormal"/>
        <w:jc w:val="right"/>
      </w:pPr>
      <w:r>
        <w:t>Утвержден</w:t>
      </w:r>
    </w:p>
    <w:p w:rsidR="00CD2B43" w:rsidRDefault="00CD2B43">
      <w:pPr>
        <w:pStyle w:val="ConsPlusNormal"/>
        <w:jc w:val="right"/>
      </w:pPr>
      <w:r>
        <w:t>указом</w:t>
      </w:r>
    </w:p>
    <w:p w:rsidR="00CD2B43" w:rsidRDefault="00CD2B43">
      <w:pPr>
        <w:pStyle w:val="ConsPlusNormal"/>
        <w:jc w:val="right"/>
      </w:pPr>
      <w:r>
        <w:t>Губернатора области</w:t>
      </w:r>
    </w:p>
    <w:p w:rsidR="00CD2B43" w:rsidRDefault="00CD2B43">
      <w:pPr>
        <w:pStyle w:val="ConsPlusNormal"/>
        <w:jc w:val="right"/>
      </w:pPr>
      <w:r>
        <w:t>от 13.03.2012 N 63</w:t>
      </w:r>
    </w:p>
    <w:p w:rsidR="00CD2B43" w:rsidRDefault="00CD2B43">
      <w:pPr>
        <w:pStyle w:val="ConsPlusNormal"/>
        <w:jc w:val="right"/>
      </w:pPr>
    </w:p>
    <w:p w:rsidR="00CD2B43" w:rsidRDefault="00CD2B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2B43" w:rsidRDefault="00CD2B43">
      <w:pPr>
        <w:pStyle w:val="ConsPlusNormal"/>
        <w:ind w:firstLine="540"/>
        <w:jc w:val="both"/>
      </w:pPr>
      <w:r>
        <w:t xml:space="preserve">В состав координационного совета </w:t>
      </w:r>
      <w:hyperlink r:id="rId22" w:history="1">
        <w:r>
          <w:rPr>
            <w:color w:val="0000FF"/>
          </w:rPr>
          <w:t>Указом</w:t>
        </w:r>
      </w:hyperlink>
      <w:r>
        <w:t xml:space="preserve"> Губернатора Новгородской области от 06.08.2012 N 239 внесены изменения аналогичные изменениям, внесенным </w:t>
      </w:r>
      <w:hyperlink r:id="rId23" w:history="1">
        <w:r>
          <w:rPr>
            <w:color w:val="0000FF"/>
          </w:rPr>
          <w:t>Указом</w:t>
        </w:r>
      </w:hyperlink>
      <w:r>
        <w:t xml:space="preserve"> Губернатора Новгородской области от 10.05.2012 N 142.</w:t>
      </w:r>
    </w:p>
    <w:p w:rsidR="00CD2B43" w:rsidRDefault="00CD2B43">
      <w:pPr>
        <w:sectPr w:rsidR="00CD2B43" w:rsidSect="006174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2B43" w:rsidRDefault="00CD2B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2B43" w:rsidRDefault="00CD2B43">
      <w:pPr>
        <w:pStyle w:val="ConsPlusTitle"/>
        <w:jc w:val="center"/>
      </w:pPr>
      <w:bookmarkStart w:id="1" w:name="P96"/>
      <w:bookmarkEnd w:id="1"/>
      <w:r>
        <w:t>СОСТАВ</w:t>
      </w:r>
    </w:p>
    <w:p w:rsidR="00CD2B43" w:rsidRDefault="00CD2B43">
      <w:pPr>
        <w:pStyle w:val="ConsPlusTitle"/>
        <w:jc w:val="center"/>
      </w:pPr>
      <w:r>
        <w:t>КООРДИНАЦИОННОГО СОВЕТА ПО ВОПРОСАМ СТРОИТЕЛЬСТВА</w:t>
      </w:r>
    </w:p>
    <w:p w:rsidR="00CD2B43" w:rsidRDefault="00CD2B43">
      <w:pPr>
        <w:pStyle w:val="ConsPlusTitle"/>
        <w:jc w:val="center"/>
      </w:pPr>
      <w:r>
        <w:t>ПРИ ГУБЕРНАТОРЕ ОБЛАСТИ</w:t>
      </w:r>
    </w:p>
    <w:p w:rsidR="00CD2B43" w:rsidRDefault="00CD2B43">
      <w:pPr>
        <w:pStyle w:val="ConsPlusNormal"/>
        <w:jc w:val="center"/>
      </w:pPr>
      <w:r>
        <w:t>Список изменяющих документов</w:t>
      </w:r>
    </w:p>
    <w:p w:rsidR="00CD2B43" w:rsidRDefault="00CD2B43">
      <w:pPr>
        <w:pStyle w:val="ConsPlusNormal"/>
        <w:jc w:val="center"/>
      </w:pPr>
      <w:proofErr w:type="gramStart"/>
      <w:r>
        <w:t>(в ред. указов Губернатора Новгородской области</w:t>
      </w:r>
      <w:proofErr w:type="gramEnd"/>
    </w:p>
    <w:p w:rsidR="00CD2B43" w:rsidRDefault="00CD2B43">
      <w:pPr>
        <w:pStyle w:val="ConsPlusNormal"/>
        <w:jc w:val="center"/>
      </w:pPr>
      <w:r>
        <w:t xml:space="preserve">от 18.04.2012 </w:t>
      </w:r>
      <w:hyperlink r:id="rId24" w:history="1">
        <w:r>
          <w:rPr>
            <w:color w:val="0000FF"/>
          </w:rPr>
          <w:t>N 115</w:t>
        </w:r>
      </w:hyperlink>
      <w:r>
        <w:t xml:space="preserve">, от 10.05.2012 </w:t>
      </w:r>
      <w:hyperlink r:id="rId25" w:history="1">
        <w:r>
          <w:rPr>
            <w:color w:val="0000FF"/>
          </w:rPr>
          <w:t>N 142</w:t>
        </w:r>
      </w:hyperlink>
      <w:r>
        <w:t xml:space="preserve">, от 06.08.2012 </w:t>
      </w:r>
      <w:hyperlink r:id="rId26" w:history="1">
        <w:r>
          <w:rPr>
            <w:color w:val="0000FF"/>
          </w:rPr>
          <w:t>N 239</w:t>
        </w:r>
      </w:hyperlink>
      <w:r>
        <w:t>,</w:t>
      </w:r>
    </w:p>
    <w:p w:rsidR="00CD2B43" w:rsidRDefault="00CD2B43">
      <w:pPr>
        <w:pStyle w:val="ConsPlusNormal"/>
        <w:jc w:val="center"/>
      </w:pPr>
      <w:r>
        <w:t xml:space="preserve">от 10.10.2012 </w:t>
      </w:r>
      <w:hyperlink r:id="rId27" w:history="1">
        <w:r>
          <w:rPr>
            <w:color w:val="0000FF"/>
          </w:rPr>
          <w:t>N 309</w:t>
        </w:r>
      </w:hyperlink>
      <w:r>
        <w:t xml:space="preserve">, от 25.04.2013 </w:t>
      </w:r>
      <w:hyperlink r:id="rId28" w:history="1">
        <w:r>
          <w:rPr>
            <w:color w:val="0000FF"/>
          </w:rPr>
          <w:t>N 120</w:t>
        </w:r>
      </w:hyperlink>
      <w:r>
        <w:t xml:space="preserve">, от 24.07.2013 </w:t>
      </w:r>
      <w:hyperlink r:id="rId29" w:history="1">
        <w:r>
          <w:rPr>
            <w:color w:val="0000FF"/>
          </w:rPr>
          <w:t>N 219</w:t>
        </w:r>
      </w:hyperlink>
      <w:r>
        <w:t>,</w:t>
      </w:r>
    </w:p>
    <w:p w:rsidR="00CD2B43" w:rsidRDefault="00CD2B43">
      <w:pPr>
        <w:pStyle w:val="ConsPlusNormal"/>
        <w:jc w:val="center"/>
      </w:pPr>
      <w:r>
        <w:t xml:space="preserve">от 15.10.2014 </w:t>
      </w:r>
      <w:hyperlink r:id="rId30" w:history="1">
        <w:r>
          <w:rPr>
            <w:color w:val="0000FF"/>
          </w:rPr>
          <w:t>N 349</w:t>
        </w:r>
      </w:hyperlink>
      <w:r>
        <w:t xml:space="preserve">, от 20.10.2015 </w:t>
      </w:r>
      <w:hyperlink r:id="rId31" w:history="1">
        <w:r>
          <w:rPr>
            <w:color w:val="0000FF"/>
          </w:rPr>
          <w:t>N 345</w:t>
        </w:r>
      </w:hyperlink>
      <w:r>
        <w:t>)</w:t>
      </w:r>
    </w:p>
    <w:p w:rsidR="00CD2B43" w:rsidRDefault="00CD2B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30"/>
        <w:gridCol w:w="6633"/>
      </w:tblGrid>
      <w:tr w:rsidR="00CD2B43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D2B43" w:rsidRDefault="00CD2B43">
            <w:pPr>
              <w:pStyle w:val="ConsPlusNormal"/>
            </w:pPr>
            <w:r>
              <w:t>Митин С.Г.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CD2B43" w:rsidRDefault="00CD2B4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CD2B43" w:rsidRDefault="00CD2B43">
            <w:pPr>
              <w:pStyle w:val="ConsPlusNormal"/>
            </w:pPr>
            <w:r>
              <w:t>Губернатор области, председатель координационного совета</w:t>
            </w:r>
          </w:p>
        </w:tc>
      </w:tr>
      <w:tr w:rsidR="00CD2B43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D2B43" w:rsidRDefault="00CD2B43">
            <w:pPr>
              <w:pStyle w:val="ConsPlusNormal"/>
            </w:pPr>
            <w:r>
              <w:t>Маланин Ю.С.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CD2B43" w:rsidRDefault="00CD2B4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CD2B43" w:rsidRDefault="00CD2B43">
            <w:pPr>
              <w:pStyle w:val="ConsPlusNormal"/>
            </w:pPr>
            <w:r>
              <w:t>заместитель Губернатора Новгородской области, заместитель председателя координационного совета</w:t>
            </w:r>
          </w:p>
        </w:tc>
      </w:tr>
      <w:tr w:rsidR="00CD2B43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D2B43" w:rsidRDefault="00CD2B43">
            <w:pPr>
              <w:pStyle w:val="ConsPlusNormal"/>
            </w:pPr>
            <w:r>
              <w:t>Захаркина В.В.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CD2B43" w:rsidRDefault="00CD2B4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CD2B43" w:rsidRDefault="00CD2B43">
            <w:pPr>
              <w:pStyle w:val="ConsPlusNormal"/>
            </w:pPr>
            <w:r>
              <w:t>руководитель департамента архитектуры и градостроительной политики Новгородской области, секретарь координационного совета</w:t>
            </w:r>
          </w:p>
        </w:tc>
      </w:tr>
    </w:tbl>
    <w:p w:rsidR="00CD2B43" w:rsidRDefault="00CD2B43">
      <w:pPr>
        <w:pStyle w:val="ConsPlusNormal"/>
        <w:jc w:val="both"/>
      </w:pPr>
    </w:p>
    <w:p w:rsidR="00CD2B43" w:rsidRDefault="00CD2B43">
      <w:pPr>
        <w:pStyle w:val="ConsPlusNormal"/>
        <w:ind w:firstLine="540"/>
        <w:jc w:val="both"/>
      </w:pPr>
      <w:r>
        <w:t>Члены координационного совета:</w:t>
      </w:r>
    </w:p>
    <w:tbl>
      <w:tblPr>
        <w:tblW w:w="96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30"/>
        <w:gridCol w:w="6633"/>
      </w:tblGrid>
      <w:tr w:rsidR="00CD2B43" w:rsidTr="001D2085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D2B43" w:rsidRDefault="00CD2B43">
            <w:pPr>
              <w:pStyle w:val="ConsPlusNormal"/>
            </w:pPr>
            <w:bookmarkStart w:id="2" w:name="_GoBack"/>
            <w:bookmarkEnd w:id="2"/>
            <w:r>
              <w:t>Арсеньева И.Н.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CD2B43" w:rsidRDefault="00CD2B4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CD2B43" w:rsidRDefault="00CD2B43">
            <w:pPr>
              <w:pStyle w:val="ConsPlusNormal"/>
            </w:pPr>
            <w:r>
              <w:t>руководитель департамента имущественных отношений и государственных закупок Новгородской области</w:t>
            </w:r>
          </w:p>
        </w:tc>
      </w:tr>
      <w:tr w:rsidR="00CD2B43" w:rsidTr="001D2085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D2B43" w:rsidRDefault="00CD2B43">
            <w:pPr>
              <w:pStyle w:val="ConsPlusNormal"/>
            </w:pPr>
            <w:r>
              <w:t>Букетов В.О.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CD2B43" w:rsidRDefault="00CD2B4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CD2B43" w:rsidRDefault="00CD2B43">
            <w:pPr>
              <w:pStyle w:val="ConsPlusNormal"/>
            </w:pPr>
            <w:r>
              <w:t>президент некоммерческого партнерства саморегулируемая организация "Гильдия Проектировщиков Новгородской области" (по согласованию)</w:t>
            </w:r>
          </w:p>
        </w:tc>
      </w:tr>
      <w:tr w:rsidR="00CD2B43" w:rsidTr="001D2085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D2B43" w:rsidRDefault="00CD2B43">
            <w:pPr>
              <w:pStyle w:val="ConsPlusNormal"/>
            </w:pPr>
            <w:r>
              <w:t>Варава А.П.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CD2B43" w:rsidRDefault="00CD2B4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CD2B43" w:rsidRDefault="00CD2B43">
            <w:pPr>
              <w:pStyle w:val="ConsPlusNormal"/>
            </w:pPr>
            <w:r>
              <w:t>генеральный директор закрытого акционерного общества "</w:t>
            </w:r>
            <w:proofErr w:type="gramStart"/>
            <w:r>
              <w:t>Строительное</w:t>
            </w:r>
            <w:proofErr w:type="gramEnd"/>
            <w:r>
              <w:t xml:space="preserve"> управление-5" (по согласованию)</w:t>
            </w:r>
          </w:p>
        </w:tc>
      </w:tr>
      <w:tr w:rsidR="00CD2B43" w:rsidTr="001D2085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D2B43" w:rsidRDefault="00CD2B43">
            <w:pPr>
              <w:pStyle w:val="ConsPlusNormal"/>
            </w:pPr>
            <w:r>
              <w:t>Давтян А.А.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CD2B43" w:rsidRDefault="00CD2B4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CD2B43" w:rsidRDefault="00CD2B43">
            <w:pPr>
              <w:pStyle w:val="ConsPlusNormal"/>
            </w:pPr>
            <w:r>
              <w:t>генеральный директор общества с ограниченной ответственностью "Проектстрой" (по согласованию)</w:t>
            </w:r>
          </w:p>
        </w:tc>
      </w:tr>
      <w:tr w:rsidR="00CD2B43" w:rsidTr="001D2085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D2B43" w:rsidRDefault="00CD2B43">
            <w:pPr>
              <w:pStyle w:val="ConsPlusNormal"/>
            </w:pPr>
            <w:r>
              <w:t>Караулов М.О.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CD2B43" w:rsidRDefault="00CD2B4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CD2B43" w:rsidRDefault="00CD2B43">
            <w:pPr>
              <w:pStyle w:val="ConsPlusNormal"/>
            </w:pPr>
            <w:r>
              <w:t>генеральный директор общества с ограниченной ответственностью "Деловой партнер плюс" (по согласованию)</w:t>
            </w:r>
          </w:p>
        </w:tc>
      </w:tr>
      <w:tr w:rsidR="00CD2B43" w:rsidTr="001D2085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D2B43" w:rsidRDefault="00CD2B43">
            <w:pPr>
              <w:pStyle w:val="ConsPlusNormal"/>
            </w:pPr>
            <w:r>
              <w:t>Лобач С.Н.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CD2B43" w:rsidRDefault="00CD2B4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CD2B43" w:rsidRDefault="00CD2B43">
            <w:pPr>
              <w:pStyle w:val="ConsPlusNormal"/>
            </w:pPr>
            <w:r>
              <w:t>председатель Совета некоммерческого партнерства Саморегулируемая организация "Новгородское областное строительное объединение "Стройбизнесинвест" (по согласованию)</w:t>
            </w:r>
          </w:p>
        </w:tc>
      </w:tr>
      <w:tr w:rsidR="00CD2B43" w:rsidTr="001D2085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D2B43" w:rsidRDefault="00CD2B43">
            <w:pPr>
              <w:pStyle w:val="ConsPlusNormal"/>
            </w:pPr>
            <w:r>
              <w:t>Марков С.А.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CD2B43" w:rsidRDefault="00CD2B4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CD2B43" w:rsidRDefault="00CD2B43">
            <w:pPr>
              <w:pStyle w:val="ConsPlusNormal"/>
            </w:pPr>
            <w:r>
              <w:t>председатель правления Новгородского областного Фонда по ипотечному жилищному кредитованию (по согласованию)</w:t>
            </w:r>
          </w:p>
        </w:tc>
      </w:tr>
      <w:tr w:rsidR="00CD2B43" w:rsidTr="001D2085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D2B43" w:rsidRDefault="00CD2B43">
            <w:pPr>
              <w:pStyle w:val="ConsPlusNormal"/>
            </w:pPr>
            <w:r>
              <w:t>Нефотькин М.В.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CD2B43" w:rsidRDefault="00CD2B4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CD2B43" w:rsidRDefault="00CD2B43">
            <w:pPr>
              <w:pStyle w:val="ConsPlusNormal"/>
            </w:pPr>
            <w:r>
              <w:t>генеральный директор общества с ограниченной ответственностью "Новгородсельстрой" (по согласованию)</w:t>
            </w:r>
          </w:p>
        </w:tc>
      </w:tr>
      <w:tr w:rsidR="00CD2B43" w:rsidTr="001D2085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D2B43" w:rsidRDefault="00CD2B43">
            <w:pPr>
              <w:pStyle w:val="ConsPlusNormal"/>
            </w:pPr>
            <w:r>
              <w:t>Петров В.Д.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CD2B43" w:rsidRDefault="00CD2B4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CD2B43" w:rsidRDefault="00CD2B43">
            <w:pPr>
              <w:pStyle w:val="ConsPlusNormal"/>
            </w:pPr>
            <w:r>
              <w:t>руководитель департамента транспорта и дорожного хозяйства Новгородской области</w:t>
            </w:r>
          </w:p>
        </w:tc>
      </w:tr>
      <w:tr w:rsidR="00CD2B43" w:rsidTr="001D2085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D2B43" w:rsidRDefault="00CD2B43">
            <w:pPr>
              <w:pStyle w:val="ConsPlusNormal"/>
            </w:pPr>
            <w:r>
              <w:t>Солдатова Е.В.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CD2B43" w:rsidRDefault="00CD2B4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CD2B43" w:rsidRDefault="00CD2B43">
            <w:pPr>
              <w:pStyle w:val="ConsPlusNormal"/>
            </w:pPr>
            <w:r>
              <w:t>руководитель департамента финансов Новгородской области</w:t>
            </w:r>
          </w:p>
        </w:tc>
      </w:tr>
      <w:tr w:rsidR="00CD2B43" w:rsidTr="001D2085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D2B43" w:rsidRDefault="00CD2B43">
            <w:pPr>
              <w:pStyle w:val="ConsPlusNormal"/>
            </w:pPr>
            <w:r>
              <w:t>Федотов А.А.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CD2B43" w:rsidRDefault="00CD2B4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CD2B43" w:rsidRDefault="00CD2B43">
            <w:pPr>
              <w:pStyle w:val="ConsPlusNormal"/>
            </w:pPr>
            <w:r>
              <w:t>депутат областной Думы (по согласованию)</w:t>
            </w:r>
          </w:p>
        </w:tc>
      </w:tr>
      <w:tr w:rsidR="00CD2B43" w:rsidTr="001D2085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D2B43" w:rsidRDefault="00CD2B43">
            <w:pPr>
              <w:pStyle w:val="ConsPlusNormal"/>
            </w:pPr>
            <w:r>
              <w:t>Швецов А.Г.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CD2B43" w:rsidRDefault="00CD2B4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CD2B43" w:rsidRDefault="00CD2B43">
            <w:pPr>
              <w:pStyle w:val="ConsPlusNormal"/>
            </w:pPr>
            <w:r>
              <w:t>Глава Новгородского муниципального района (по согласованию)</w:t>
            </w:r>
          </w:p>
        </w:tc>
      </w:tr>
    </w:tbl>
    <w:p w:rsidR="00CD2B43" w:rsidRDefault="00CD2B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5BDF" w:rsidRDefault="001D2085"/>
    <w:sectPr w:rsidR="00585BDF" w:rsidSect="001D2085">
      <w:pgSz w:w="11905" w:h="16838"/>
      <w:pgMar w:top="1134" w:right="1701" w:bottom="1134" w:left="85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B43"/>
    <w:rsid w:val="001D2085"/>
    <w:rsid w:val="007F6BA9"/>
    <w:rsid w:val="008F10E0"/>
    <w:rsid w:val="00CD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2B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2B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2B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2B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2B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2B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3415B3332DDF79AA09B16E11E8CAF942015F4CBBF52B9555DE746C73B777B1668A9D76CA5FED0B265E73ODFAL" TargetMode="External"/><Relationship Id="rId13" Type="http://schemas.openxmlformats.org/officeDocument/2006/relationships/hyperlink" Target="consultantplus://offline/ref=713415B3332DDF79AA09B16E11E8CAF942015F4CBDF42C9E57DE746C73B777B1668A9D76CA5FED0B265E73ODFAL" TargetMode="External"/><Relationship Id="rId18" Type="http://schemas.openxmlformats.org/officeDocument/2006/relationships/hyperlink" Target="consultantplus://offline/ref=713415B3332DDF79AA09B16E11E8CAF942015F4CBCF32A9E5FDE746C73B777B1668A9D76CA5FED0B265E73ODFBL" TargetMode="External"/><Relationship Id="rId26" Type="http://schemas.openxmlformats.org/officeDocument/2006/relationships/hyperlink" Target="consultantplus://offline/ref=713415B3332DDF79AA09B16E11E8CAF942015F4CBBF52B9555DE746C73B777B1668A9D76CA5FED0B265E73ODFA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13415B3332DDF79AA09B16E11E8CAF942015F4CBDF3299E5FDE746C73B777B1668A9D76CA5FED0B265E73ODFBL" TargetMode="External"/><Relationship Id="rId7" Type="http://schemas.openxmlformats.org/officeDocument/2006/relationships/hyperlink" Target="consultantplus://offline/ref=713415B3332DDF79AA09B16E11E8CAF942015F4CBBF6289556DE746C73B777B1668A9D76CA5FED0B265E73ODFAL" TargetMode="External"/><Relationship Id="rId12" Type="http://schemas.openxmlformats.org/officeDocument/2006/relationships/hyperlink" Target="consultantplus://offline/ref=713415B3332DDF79AA09B16E11E8CAF942015F4CBDF3299E5FDE746C73B777B1668A9D76CA5FED0B265E73ODFAL" TargetMode="External"/><Relationship Id="rId17" Type="http://schemas.openxmlformats.org/officeDocument/2006/relationships/hyperlink" Target="consultantplus://offline/ref=713415B3332DDF79AA09B16E11E8CAF942015F4CBDF3299E5FDE746C73B777B1668A9D76CA5FED0B265E73ODFBL" TargetMode="External"/><Relationship Id="rId25" Type="http://schemas.openxmlformats.org/officeDocument/2006/relationships/hyperlink" Target="consultantplus://offline/ref=713415B3332DDF79AA09B16E11E8CAF942015F4CBBF6289556DE746C73B777B1668A9D76CA5FED0B265E73ODFAL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13415B3332DDF79AA09B16E11E8CAF942015F4CBCF22F9D5FDE746C73B777B1668A9D76CA5FED0B265E73ODFBL" TargetMode="External"/><Relationship Id="rId20" Type="http://schemas.openxmlformats.org/officeDocument/2006/relationships/hyperlink" Target="consultantplus://offline/ref=713415B3332DDF79AA09B16E11E8CAF942015F4CBCF22F9D5FDE746C73B777B1668A9D76CA5FED0B265E73ODFBL" TargetMode="External"/><Relationship Id="rId29" Type="http://schemas.openxmlformats.org/officeDocument/2006/relationships/hyperlink" Target="consultantplus://offline/ref=713415B3332DDF79AA09B16E11E8CAF942015F4CBCF22F9D5FDE746C73B777B1668A9D76CA5FED0B265E73ODF4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13415B3332DDF79AA09B16E11E8CAF942015F4CBBF7209B55DE746C73B777B1668A9D76CA5FED0B265E73ODFAL" TargetMode="External"/><Relationship Id="rId11" Type="http://schemas.openxmlformats.org/officeDocument/2006/relationships/hyperlink" Target="consultantplus://offline/ref=713415B3332DDF79AA09B16E11E8CAF942015F4CBCF22F9D5FDE746C73B777B1668A9D76CA5FED0B265E73ODFAL" TargetMode="External"/><Relationship Id="rId24" Type="http://schemas.openxmlformats.org/officeDocument/2006/relationships/hyperlink" Target="consultantplus://offline/ref=713415B3332DDF79AA09B16E11E8CAF942015F4CBBF7209B55DE746C73B777B1668A9D76CA5FED0B265E73ODFAL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13415B3332DDF79AA09B16E11E8CAF942015F4CBCF32A9E5FDE746C73B777B1668A9D76CA5FED0B265E73ODFBL" TargetMode="External"/><Relationship Id="rId23" Type="http://schemas.openxmlformats.org/officeDocument/2006/relationships/hyperlink" Target="consultantplus://offline/ref=713415B3332DDF79AA09B16E11E8CAF942015F4CBBF6289556DE746C73B777B1668A9D76CA5FED0B265E73ODFAL" TargetMode="External"/><Relationship Id="rId28" Type="http://schemas.openxmlformats.org/officeDocument/2006/relationships/hyperlink" Target="consultantplus://offline/ref=713415B3332DDF79AA09B16E11E8CAF942015F4CBCF32A9E5FDE746C73B777B1668A9D76CA5FED0B265E72ODFCL" TargetMode="External"/><Relationship Id="rId10" Type="http://schemas.openxmlformats.org/officeDocument/2006/relationships/hyperlink" Target="consultantplus://offline/ref=713415B3332DDF79AA09B16E11E8CAF942015F4CBCF32A9E5FDE746C73B777B1668A9D76CA5FED0B265E73ODFAL" TargetMode="External"/><Relationship Id="rId19" Type="http://schemas.openxmlformats.org/officeDocument/2006/relationships/hyperlink" Target="consultantplus://offline/ref=713415B3332DDF79AA09B16E11E8CAF942015F4CBCF32A9E5FDE746C73B777B1668A9D76CA5FED0B265E73ODF5L" TargetMode="External"/><Relationship Id="rId31" Type="http://schemas.openxmlformats.org/officeDocument/2006/relationships/hyperlink" Target="consultantplus://offline/ref=713415B3332DDF79AA09B16E11E8CAF942015F4CBDF42C9E57DE746C73B777B1668A9D76CA5FED0B265E73ODF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3415B3332DDF79AA09B16E11E8CAF942015F4CBBF4289A56DE746C73B777B1668A9D76CA5FED0B265E73ODFAL" TargetMode="External"/><Relationship Id="rId14" Type="http://schemas.openxmlformats.org/officeDocument/2006/relationships/hyperlink" Target="consultantplus://offline/ref=713415B3332DDF79AA09B16E11E8CAF942015F4CBBF02F9C5EDE746C73B777B1668A9D76CA5FED0B265F76ODFAL" TargetMode="External"/><Relationship Id="rId22" Type="http://schemas.openxmlformats.org/officeDocument/2006/relationships/hyperlink" Target="consultantplus://offline/ref=713415B3332DDF79AA09B16E11E8CAF942015F4CBBF52B9555DE746C73B777B1668A9D76CA5FED0B265E73ODF4L" TargetMode="External"/><Relationship Id="rId27" Type="http://schemas.openxmlformats.org/officeDocument/2006/relationships/hyperlink" Target="consultantplus://offline/ref=713415B3332DDF79AA09B16E11E8CAF942015F4CBBF4289A56DE746C73B777B1668A9D76CA5FED0B265E73ODFAL" TargetMode="External"/><Relationship Id="rId30" Type="http://schemas.openxmlformats.org/officeDocument/2006/relationships/hyperlink" Target="consultantplus://offline/ref=713415B3332DDF79AA09B16E11E8CAF942015F4CBDF3299E5FDE746C73B777B1668A9D76CA5FED0B265E73ODF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SBI-02</dc:creator>
  <cp:lastModifiedBy>SBI-02</cp:lastModifiedBy>
  <cp:revision>2</cp:revision>
  <dcterms:created xsi:type="dcterms:W3CDTF">2016-06-21T11:05:00Z</dcterms:created>
  <dcterms:modified xsi:type="dcterms:W3CDTF">2016-06-21T11:08:00Z</dcterms:modified>
</cp:coreProperties>
</file>